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C57A1" w14:textId="77777777" w:rsidR="00525F3B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07AA9DB9" w14:textId="77777777" w:rsidR="00525F3B" w:rsidRDefault="00525F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717AC7" w14:textId="77777777" w:rsidR="00525F3B" w:rsidRDefault="0000000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 проекту решения Совета муниципального образования муниципальный</w:t>
      </w:r>
    </w:p>
    <w:p w14:paraId="22F1AF7B" w14:textId="1F68455F" w:rsidR="0064230D" w:rsidRDefault="00000000" w:rsidP="006423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230D">
        <w:rPr>
          <w:rFonts w:ascii="Times New Roman" w:hAnsi="Times New Roman" w:cs="Times New Roman"/>
          <w:bCs/>
          <w:sz w:val="28"/>
          <w:szCs w:val="28"/>
        </w:rPr>
        <w:t xml:space="preserve">округ город Горячий Ключ Краснодарского края </w:t>
      </w:r>
      <w:r w:rsidRPr="0064230D">
        <w:rPr>
          <w:rFonts w:ascii="Times New Roman" w:hAnsi="Times New Roman" w:cs="Times New Roman"/>
          <w:sz w:val="28"/>
          <w:szCs w:val="28"/>
        </w:rPr>
        <w:t>«</w:t>
      </w:r>
      <w:r w:rsidR="0064230D" w:rsidRPr="0064230D">
        <w:rPr>
          <w:rFonts w:ascii="Times New Roman" w:hAnsi="Times New Roman" w:cs="Times New Roman"/>
          <w:sz w:val="28"/>
          <w:szCs w:val="28"/>
        </w:rPr>
        <w:t xml:space="preserve">Об </w:t>
      </w:r>
      <w:proofErr w:type="gramStart"/>
      <w:r w:rsidR="0064230D" w:rsidRPr="0064230D">
        <w:rPr>
          <w:rFonts w:ascii="Times New Roman" w:hAnsi="Times New Roman" w:cs="Times New Roman"/>
          <w:sz w:val="28"/>
          <w:szCs w:val="28"/>
        </w:rPr>
        <w:t>утверждении  Положения</w:t>
      </w:r>
      <w:proofErr w:type="gramEnd"/>
      <w:r w:rsidR="0064230D" w:rsidRPr="0064230D">
        <w:rPr>
          <w:rFonts w:ascii="Times New Roman" w:hAnsi="Times New Roman" w:cs="Times New Roman"/>
          <w:sz w:val="28"/>
          <w:szCs w:val="28"/>
        </w:rPr>
        <w:t xml:space="preserve"> о</w:t>
      </w:r>
      <w:r w:rsidR="00833C58">
        <w:rPr>
          <w:rFonts w:ascii="Times New Roman" w:hAnsi="Times New Roman" w:cs="Times New Roman"/>
          <w:sz w:val="28"/>
          <w:szCs w:val="28"/>
        </w:rPr>
        <w:t>б</w:t>
      </w:r>
      <w:r w:rsidR="0064230D" w:rsidRPr="0064230D">
        <w:rPr>
          <w:rFonts w:ascii="Times New Roman" w:hAnsi="Times New Roman" w:cs="Times New Roman"/>
          <w:sz w:val="28"/>
          <w:szCs w:val="28"/>
        </w:rPr>
        <w:t xml:space="preserve"> административной </w:t>
      </w:r>
      <w:proofErr w:type="gramStart"/>
      <w:r w:rsidR="0064230D" w:rsidRPr="0064230D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64230D">
        <w:rPr>
          <w:rFonts w:ascii="Times New Roman" w:hAnsi="Times New Roman" w:cs="Times New Roman"/>
          <w:sz w:val="28"/>
          <w:szCs w:val="28"/>
        </w:rPr>
        <w:t xml:space="preserve"> </w:t>
      </w:r>
      <w:r w:rsidR="0064230D" w:rsidRPr="0064230D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64230D" w:rsidRPr="0064230D">
        <w:rPr>
          <w:rFonts w:ascii="Times New Roman" w:hAnsi="Times New Roman" w:cs="Times New Roman"/>
          <w:sz w:val="28"/>
          <w:szCs w:val="28"/>
        </w:rPr>
        <w:t xml:space="preserve"> образования </w:t>
      </w:r>
    </w:p>
    <w:p w14:paraId="30621031" w14:textId="7E3A057B" w:rsidR="0064230D" w:rsidRPr="0064230D" w:rsidRDefault="0064230D" w:rsidP="006423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230D">
        <w:rPr>
          <w:rFonts w:ascii="Times New Roman" w:hAnsi="Times New Roman" w:cs="Times New Roman"/>
          <w:sz w:val="28"/>
          <w:szCs w:val="28"/>
        </w:rPr>
        <w:t xml:space="preserve"> муниципальный округ город Горячий </w:t>
      </w:r>
      <w:proofErr w:type="gramStart"/>
      <w:r w:rsidRPr="0064230D">
        <w:rPr>
          <w:rFonts w:ascii="Times New Roman" w:hAnsi="Times New Roman" w:cs="Times New Roman"/>
          <w:sz w:val="28"/>
          <w:szCs w:val="28"/>
        </w:rPr>
        <w:t>Ключ  Краснодарского</w:t>
      </w:r>
      <w:proofErr w:type="gramEnd"/>
      <w:r w:rsidRPr="0064230D">
        <w:rPr>
          <w:rFonts w:ascii="Times New Roman" w:hAnsi="Times New Roman" w:cs="Times New Roman"/>
          <w:sz w:val="28"/>
          <w:szCs w:val="28"/>
        </w:rPr>
        <w:t xml:space="preserve"> края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181FC6DE" w14:textId="3D13F487" w:rsidR="0064230D" w:rsidRDefault="0064230D">
      <w:pPr>
        <w:spacing w:after="0" w:line="240" w:lineRule="auto"/>
        <w:jc w:val="center"/>
        <w:rPr>
          <w:rStyle w:val="a4"/>
          <w:rFonts w:ascii="Times New Roman" w:hAnsi="Times New Roman"/>
          <w:b w:val="0"/>
          <w:bCs w:val="0"/>
          <w:sz w:val="28"/>
          <w:szCs w:val="28"/>
        </w:rPr>
      </w:pPr>
    </w:p>
    <w:p w14:paraId="426800A9" w14:textId="77777777" w:rsidR="00525F3B" w:rsidRDefault="00525F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9E82CBC" w14:textId="77777777" w:rsidR="00F504CD" w:rsidRDefault="00000000" w:rsidP="00833C5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3C58">
        <w:rPr>
          <w:rFonts w:ascii="Times New Roman" w:hAnsi="Times New Roman" w:cs="Times New Roman"/>
          <w:sz w:val="28"/>
          <w:szCs w:val="28"/>
        </w:rPr>
        <w:t xml:space="preserve">Глава города Горячий Ключ Белопольский Сергей Викторович предлагает к рассмотрению проект решения Совета муниципального образования муниципальный округ город Горячий Ключ Краснодарского края </w:t>
      </w:r>
      <w:r w:rsidR="0064230D" w:rsidRPr="00833C58">
        <w:rPr>
          <w:rFonts w:ascii="Times New Roman" w:hAnsi="Times New Roman" w:cs="Times New Roman"/>
          <w:sz w:val="28"/>
          <w:szCs w:val="28"/>
        </w:rPr>
        <w:t>«Об утверждении  Положения о</w:t>
      </w:r>
      <w:r w:rsidR="00833C58" w:rsidRPr="00833C58">
        <w:rPr>
          <w:rFonts w:ascii="Times New Roman" w:hAnsi="Times New Roman" w:cs="Times New Roman"/>
          <w:sz w:val="28"/>
          <w:szCs w:val="28"/>
        </w:rPr>
        <w:t>б</w:t>
      </w:r>
      <w:r w:rsidR="0064230D" w:rsidRPr="00833C58">
        <w:rPr>
          <w:rFonts w:ascii="Times New Roman" w:hAnsi="Times New Roman" w:cs="Times New Roman"/>
          <w:sz w:val="28"/>
          <w:szCs w:val="28"/>
        </w:rPr>
        <w:t xml:space="preserve"> административной комиссии  муниципального образования</w:t>
      </w:r>
      <w:r w:rsidR="00833C58" w:rsidRPr="00833C58">
        <w:rPr>
          <w:rFonts w:ascii="Times New Roman" w:hAnsi="Times New Roman" w:cs="Times New Roman"/>
          <w:sz w:val="28"/>
          <w:szCs w:val="28"/>
        </w:rPr>
        <w:t xml:space="preserve"> </w:t>
      </w:r>
      <w:r w:rsidR="0064230D" w:rsidRPr="00833C58">
        <w:rPr>
          <w:rFonts w:ascii="Times New Roman" w:hAnsi="Times New Roman" w:cs="Times New Roman"/>
          <w:sz w:val="28"/>
          <w:szCs w:val="28"/>
        </w:rPr>
        <w:t xml:space="preserve"> муниципальный округ  город Горячий Ключ  Краснодарского края» с целью приведения его в соответствие с </w:t>
      </w:r>
      <w:r w:rsidR="00833C58" w:rsidRPr="00833C58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от 20 марта 2025 г. № 33-ФЗ «Об общих принципах организации местного самоуправления в единой системе публичной власти», Законами  Краснодарского края от </w:t>
      </w:r>
      <w:r w:rsidR="00833C58" w:rsidRPr="00833C58">
        <w:rPr>
          <w:rFonts w:ascii="Times New Roman" w:hAnsi="Times New Roman" w:cs="Times New Roman"/>
          <w:sz w:val="28"/>
          <w:szCs w:val="28"/>
        </w:rPr>
        <w:t>14 декабря 2006 г.</w:t>
      </w:r>
      <w:r w:rsidR="00833C58" w:rsidRPr="00833C58">
        <w:rPr>
          <w:rFonts w:ascii="Times New Roman" w:hAnsi="Times New Roman" w:cs="Times New Roman"/>
          <w:sz w:val="28"/>
          <w:szCs w:val="28"/>
        </w:rPr>
        <w:t xml:space="preserve"> </w:t>
      </w:r>
      <w:r w:rsidR="00833C58" w:rsidRPr="00833C58">
        <w:rPr>
          <w:rFonts w:ascii="Times New Roman" w:hAnsi="Times New Roman" w:cs="Times New Roman"/>
          <w:sz w:val="28"/>
          <w:szCs w:val="28"/>
        </w:rPr>
        <w:t>№ 1144-КЗ «О наделении органов местного самоуправления муниципальных образований Краснодарского края отдельными государственными полномочиями по образованию и организации деятельности административных комиссий», статьёй 11.3 Закона Краснодарского края от 23 июля  2003 г.</w:t>
      </w:r>
      <w:r w:rsidR="00833C58" w:rsidRPr="00833C58">
        <w:rPr>
          <w:rFonts w:ascii="Times New Roman" w:hAnsi="Times New Roman" w:cs="Times New Roman"/>
          <w:sz w:val="28"/>
          <w:szCs w:val="28"/>
        </w:rPr>
        <w:t xml:space="preserve"> </w:t>
      </w:r>
      <w:r w:rsidR="00833C58" w:rsidRPr="00833C58">
        <w:rPr>
          <w:rFonts w:ascii="Times New Roman" w:hAnsi="Times New Roman" w:cs="Times New Roman"/>
          <w:sz w:val="28"/>
          <w:szCs w:val="28"/>
        </w:rPr>
        <w:t xml:space="preserve">№ 608-КЗ «Об административных правонарушениях», </w:t>
      </w:r>
      <w:r w:rsidR="00833C58" w:rsidRPr="00833C58">
        <w:rPr>
          <w:rFonts w:ascii="Times New Roman" w:hAnsi="Times New Roman" w:cs="Times New Roman"/>
          <w:bCs/>
          <w:sz w:val="28"/>
          <w:szCs w:val="28"/>
        </w:rPr>
        <w:t>Уставом муниципального образования  муниципальный округ город Горячий Ключ Краснодарского края</w:t>
      </w:r>
      <w:r w:rsidR="00F504CD">
        <w:rPr>
          <w:rFonts w:ascii="Times New Roman" w:hAnsi="Times New Roman" w:cs="Times New Roman"/>
          <w:bCs/>
          <w:sz w:val="28"/>
          <w:szCs w:val="28"/>
        </w:rPr>
        <w:t>.</w:t>
      </w:r>
    </w:p>
    <w:p w14:paraId="68F52CA9" w14:textId="6E3F17A8" w:rsidR="00593DE8" w:rsidRDefault="00F504CD" w:rsidP="00F504C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Кроме того, вышеуказанным решением предлагается </w:t>
      </w:r>
      <w:r w:rsidR="00593DE8">
        <w:rPr>
          <w:rFonts w:ascii="Times New Roman" w:hAnsi="Times New Roman" w:cs="Times New Roman"/>
          <w:bCs/>
          <w:sz w:val="28"/>
          <w:szCs w:val="28"/>
        </w:rPr>
        <w:t xml:space="preserve">утвердить положение о единой </w:t>
      </w:r>
      <w:r w:rsidR="00593DE8" w:rsidRPr="002673D0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административн</w:t>
      </w:r>
      <w:r w:rsidR="00593DE8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ой</w:t>
      </w:r>
      <w:r w:rsidR="00593DE8" w:rsidRPr="002673D0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комисси</w:t>
      </w:r>
      <w:r w:rsidR="00593DE8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="00593DE8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образования</w:t>
      </w:r>
      <w:r w:rsidR="00593DE8" w:rsidRPr="002673D0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муниципальный округ город Горячий Ключ Краснодарского края</w:t>
      </w:r>
      <w:r w:rsidR="00593DE8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, в связи с расформированием </w:t>
      </w:r>
      <w:r w:rsidR="00593DE8" w:rsidRPr="005336A1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административны</w:t>
      </w:r>
      <w:r w:rsidR="00593DE8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х</w:t>
      </w:r>
      <w:r w:rsidR="00593DE8" w:rsidRPr="005336A1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комисси</w:t>
      </w:r>
      <w:r w:rsidR="00593DE8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й</w:t>
      </w:r>
      <w:r w:rsidR="00593DE8" w:rsidRPr="005336A1">
        <w:rPr>
          <w:rStyle w:val="a4"/>
          <w:rFonts w:ascii="Times New Roman" w:hAnsi="Times New Roman" w:cs="Times New Roman"/>
          <w:b w:val="0"/>
          <w:bCs w:val="0"/>
          <w:szCs w:val="27"/>
        </w:rPr>
        <w:t xml:space="preserve"> </w:t>
      </w:r>
      <w:r w:rsidR="00593DE8" w:rsidRPr="005336A1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сельских округов муниципального образования муниципальный округ город Горячий Ключ Краснодарского </w:t>
      </w:r>
      <w:r w:rsidR="00593DE8" w:rsidRPr="002673D0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края</w:t>
      </w:r>
      <w:r w:rsidR="00593DE8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13C4659B" w14:textId="090BFA35" w:rsidR="005336A1" w:rsidRPr="002673D0" w:rsidRDefault="00593DE8" w:rsidP="00593DE8">
      <w:pPr>
        <w:spacing w:after="0" w:line="240" w:lineRule="auto"/>
        <w:ind w:firstLine="708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 этом указанное положение устанавливает необходимость </w:t>
      </w:r>
      <w:r w:rsidR="002673D0" w:rsidRPr="002673D0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разработки порядка </w:t>
      </w:r>
      <w:r w:rsidR="002673D0" w:rsidRPr="002673D0">
        <w:rPr>
          <w:rFonts w:ascii="Times New Roman" w:hAnsi="Times New Roman" w:cs="Times New Roman"/>
          <w:color w:val="000000"/>
          <w:sz w:val="28"/>
          <w:szCs w:val="28"/>
        </w:rPr>
        <w:t>выплаты компенсации членам административной комиссии</w:t>
      </w:r>
      <w:r w:rsidR="002673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673D0" w:rsidRPr="005336A1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муниципального образования муниципальный округ город Горячий Ключ Краснодарского </w:t>
      </w:r>
      <w:r w:rsidR="002673D0" w:rsidRPr="002673D0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края</w:t>
      </w: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29FF6425" w14:textId="77777777" w:rsidR="005336A1" w:rsidRPr="002673D0" w:rsidRDefault="005336A1" w:rsidP="005336A1">
      <w:p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</w:p>
    <w:p w14:paraId="3839C488" w14:textId="77777777" w:rsidR="00525F3B" w:rsidRPr="002673D0" w:rsidRDefault="00525F3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E882ECA" w14:textId="77777777" w:rsidR="002673D0" w:rsidRDefault="000000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</w:rPr>
      </w:pPr>
      <w:r>
        <w:rPr>
          <w:rFonts w:ascii="Times New Roman" w:eastAsia="Times New Roman" w:hAnsi="Times New Roman" w:cs="Times New Roman"/>
          <w:bCs/>
          <w:sz w:val="28"/>
        </w:rPr>
        <w:t xml:space="preserve">Начальник правового управления </w:t>
      </w:r>
      <w:r w:rsidR="002673D0">
        <w:rPr>
          <w:rFonts w:ascii="Times New Roman" w:eastAsia="Times New Roman" w:hAnsi="Times New Roman" w:cs="Times New Roman"/>
          <w:bCs/>
          <w:sz w:val="28"/>
        </w:rPr>
        <w:t xml:space="preserve"> </w:t>
      </w:r>
    </w:p>
    <w:p w14:paraId="6D8C0373" w14:textId="19449551" w:rsidR="00525F3B" w:rsidRDefault="002673D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</w:rPr>
      </w:pPr>
      <w:r>
        <w:rPr>
          <w:rFonts w:ascii="Times New Roman" w:eastAsia="Times New Roman" w:hAnsi="Times New Roman" w:cs="Times New Roman"/>
          <w:bCs/>
          <w:sz w:val="28"/>
        </w:rPr>
        <w:t xml:space="preserve">администрации г. Горячий Ключ                                                          </w:t>
      </w:r>
      <w:r w:rsidR="00000000">
        <w:rPr>
          <w:rFonts w:ascii="Times New Roman" w:eastAsia="Times New Roman" w:hAnsi="Times New Roman" w:cs="Times New Roman"/>
          <w:bCs/>
          <w:sz w:val="28"/>
        </w:rPr>
        <w:t xml:space="preserve"> В.В. </w:t>
      </w:r>
      <w:proofErr w:type="spellStart"/>
      <w:r w:rsidR="00000000">
        <w:rPr>
          <w:rFonts w:ascii="Times New Roman" w:eastAsia="Times New Roman" w:hAnsi="Times New Roman" w:cs="Times New Roman"/>
          <w:bCs/>
          <w:sz w:val="28"/>
        </w:rPr>
        <w:t>Назарс</w:t>
      </w:r>
      <w:proofErr w:type="spellEnd"/>
    </w:p>
    <w:tbl>
      <w:tblPr>
        <w:tblStyle w:val="ab"/>
        <w:tblW w:w="9781" w:type="dxa"/>
        <w:tblLayout w:type="fixed"/>
        <w:tblLook w:val="04A0" w:firstRow="1" w:lastRow="0" w:firstColumn="1" w:lastColumn="0" w:noHBand="0" w:noVBand="1"/>
      </w:tblPr>
      <w:tblGrid>
        <w:gridCol w:w="4814"/>
        <w:gridCol w:w="4967"/>
      </w:tblGrid>
      <w:tr w:rsidR="00525F3B" w14:paraId="660F21A9" w14:textId="77777777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14:paraId="2F6D5108" w14:textId="77777777" w:rsidR="00525F3B" w:rsidRDefault="00525F3B">
            <w:pPr>
              <w:widowControl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</w:tc>
        <w:tc>
          <w:tcPr>
            <w:tcW w:w="49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A7C4C" w14:textId="77777777" w:rsidR="00525F3B" w:rsidRDefault="00525F3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</w:tc>
      </w:tr>
    </w:tbl>
    <w:p w14:paraId="6D8B371E" w14:textId="77777777" w:rsidR="00525F3B" w:rsidRDefault="00525F3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25F3B">
      <w:pgSz w:w="11906" w:h="16838"/>
      <w:pgMar w:top="1134" w:right="566" w:bottom="1134" w:left="1605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F3B"/>
    <w:rsid w:val="002673D0"/>
    <w:rsid w:val="00525F3B"/>
    <w:rsid w:val="005336A1"/>
    <w:rsid w:val="00593DE8"/>
    <w:rsid w:val="0064230D"/>
    <w:rsid w:val="00833C58"/>
    <w:rsid w:val="008678BB"/>
    <w:rsid w:val="00DE5FC3"/>
    <w:rsid w:val="00E00956"/>
    <w:rsid w:val="00F50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D74EE"/>
  <w15:docId w15:val="{DDBB5B43-D3F8-420E-B177-24F8BEDC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1AC7"/>
    <w:pPr>
      <w:suppressAutoHyphens w:val="0"/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D4EE7"/>
    <w:rPr>
      <w:rFonts w:ascii="Segoe UI" w:hAnsi="Segoe UI" w:cs="Segoe UI"/>
      <w:sz w:val="18"/>
      <w:szCs w:val="18"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Droid Sans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ConsPlusTitle">
    <w:name w:val="ConsPlusTitle"/>
    <w:uiPriority w:val="99"/>
    <w:qFormat/>
    <w:rsid w:val="00BD4EE7"/>
    <w:pPr>
      <w:widowControl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Balloon Text"/>
    <w:basedOn w:val="a"/>
    <w:uiPriority w:val="99"/>
    <w:semiHidden/>
    <w:unhideWhenUsed/>
    <w:qFormat/>
    <w:rsid w:val="00BD4EE7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b">
    <w:name w:val="Table Grid"/>
    <w:basedOn w:val="a1"/>
    <w:rsid w:val="001D4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Агафонова Татьяна</dc:creator>
  <dc:description/>
  <cp:lastModifiedBy>Маковеенко Галина Александровна</cp:lastModifiedBy>
  <cp:revision>3</cp:revision>
  <cp:lastPrinted>2026-01-14T11:15:00Z</cp:lastPrinted>
  <dcterms:created xsi:type="dcterms:W3CDTF">2025-10-20T08:12:00Z</dcterms:created>
  <dcterms:modified xsi:type="dcterms:W3CDTF">2026-01-14T11:16:00Z</dcterms:modified>
  <dc:language>ru-RU</dc:language>
</cp:coreProperties>
</file>